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B0EC1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</w:t>
      </w:r>
    </w:p>
    <w:p w:rsidR="009D1B96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922D17" w:rsidRPr="00922D17" w:rsidRDefault="002630F1" w:rsidP="00922D17">
      <w:pPr>
        <w:spacing w:after="0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Город       </w:t>
      </w:r>
      <w:bookmarkStart w:id="0" w:name="_GoBack"/>
      <w:bookmarkEnd w:id="0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                                                                              </w:t>
      </w:r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</w:t>
      </w:r>
      <w:proofErr w:type="gramStart"/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</w:t>
      </w:r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«</w:t>
      </w:r>
      <w:proofErr w:type="gramEnd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>___» ______________ 202_г.</w:t>
      </w:r>
    </w:p>
    <w:p w:rsidR="009D1B96" w:rsidRDefault="00922D17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</w:p>
    <w:p w:rsidR="009D1B96" w:rsidRP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b/>
          <w:color w:val="000000"/>
          <w:lang w:val="ru-RU"/>
        </w:rPr>
        <w:t>ПРОТОКОЛ ЗАСЕДАНИЯ ИНВЕНТАРИЗАЦИОННОЙ КОМИССИИ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</w:rPr>
        <w:t> 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Присутствовали члены постоянно действующей инвентаризационной комиссии, назначенной приказом </w:t>
      </w:r>
      <w:r w:rsidRPr="00F15BE2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№____ от ________</w:t>
      </w:r>
      <w:r w:rsidRPr="00F15BE2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202_</w:t>
      </w:r>
      <w:r w:rsidRPr="00F15BE2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года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Председатель комиссии ______________________________________ (должность, Ф.И.О.);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Члены комиссии</w:t>
      </w:r>
    </w:p>
    <w:p w:rsidR="00E823B2" w:rsidRPr="00E823B2" w:rsidRDefault="00E823B2" w:rsidP="00E82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______________________________________________________________ (должность, Ф.И.О.); ______________________________________________________________ (должность, Ф.И.О.); 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E823B2">
        <w:rPr>
          <w:rFonts w:ascii="Times New Roman" w:eastAsia="Times New Roman" w:hAnsi="Times New Roman" w:cs="Times New Roman"/>
          <w:color w:val="000000"/>
          <w:lang w:val="ru-RU"/>
        </w:rPr>
        <w:t>должность, Ф.И.О.).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материально ответственное лицо: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E823B2">
        <w:rPr>
          <w:rFonts w:ascii="Times New Roman" w:eastAsia="Times New Roman" w:hAnsi="Times New Roman" w:cs="Times New Roman"/>
          <w:color w:val="000000"/>
          <w:lang w:val="ru-RU"/>
        </w:rPr>
        <w:t>должность, Ф.И.О.).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1. Секретарем заседания выбран ______________________________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End"/>
      <w:r w:rsidRPr="00E823B2">
        <w:rPr>
          <w:rFonts w:ascii="Times New Roman" w:eastAsia="Times New Roman" w:hAnsi="Times New Roman" w:cs="Times New Roman"/>
          <w:color w:val="000000"/>
          <w:lang w:val="ru-RU"/>
        </w:rPr>
        <w:t>должность, Ф.И.О.).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2. Инвентаризация </w:t>
      </w:r>
      <w:r w:rsidRPr="00F15BE2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запасов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>, учтенных на балансе и за балансом организации, проводилась постоянно действующей инвентаризационной комиссией в период с ______</w:t>
      </w:r>
      <w:r w:rsidR="007E66FF">
        <w:rPr>
          <w:rFonts w:ascii="Times New Roman" w:eastAsia="Times New Roman" w:hAnsi="Times New Roman" w:cs="Times New Roman"/>
          <w:color w:val="000000"/>
          <w:lang w:val="ru-RU"/>
        </w:rPr>
        <w:t>202_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года по __________</w:t>
      </w:r>
      <w:r w:rsidR="007E66FF">
        <w:rPr>
          <w:rFonts w:ascii="Times New Roman" w:eastAsia="Times New Roman" w:hAnsi="Times New Roman" w:cs="Times New Roman"/>
          <w:color w:val="000000"/>
          <w:lang w:val="ru-RU"/>
        </w:rPr>
        <w:t>202_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года с соблюдением требований, утвержденных приказом Министра финансов Республики Казахстан от 31 марта 2015 года № 241 «Об утверждении Правил ведения бухгалтерского учета» и учетной политикой организации.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3. По данным сличительной ведомости результатов инвентаризации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запасов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, хранящихся на складе __________, обнаружена недостача _______________________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стоимостью ___________________ тенге, и излишек _______________________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стоимостью ___________________ тенге. 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F57686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4. По факту недостачи и излишков у материально ответственного лица _____________________________ (должность, ФИО) истребованы письменные объяснения.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5. Согласно объяснительной материально ответственного лица _____________________________ (должность, ФИО) недостача и излишки _______________________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стоимостью ___________________ тенге произошли по причине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пересортицы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, а недостача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стоимостью ___________________ тенге произошла по причине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ненадлежащего хранения товаров на складе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r w:rsidRPr="00F5768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ФИО виновным в образовавшейся недостаче себя признал, подписано соглашение о добровольном возмещении ущерба.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6. </w:t>
      </w:r>
      <w:r w:rsidRPr="00723F4B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По состоянию на </w:t>
      </w:r>
      <w:r w:rsidR="00723F4B" w:rsidRPr="00723F4B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________ 202_</w:t>
      </w:r>
      <w:r w:rsidRPr="00723F4B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года основания для начисления резерва под снижение стоимости запасов отсутствуют.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723F4B" w:rsidRPr="00E823B2" w:rsidRDefault="00723F4B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723F4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По результатам инвентаризации комиссия предлагает:</w:t>
      </w:r>
    </w:p>
    <w:p w:rsidR="00723F4B" w:rsidRPr="00723F4B" w:rsidRDefault="00723F4B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1) По _______________________ </w:t>
      </w:r>
      <w:r w:rsidRPr="00723F4B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предлагается провести в учете зачет по пересортице.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2) По _______________________ </w:t>
      </w:r>
      <w:r w:rsidRPr="00723F4B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предлагается списать товары, как недостача за счет виновного лица.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3) Стоимость недостачи отнести на виновное материально ответственное лицо ____________ (ФИО), оформить документы для удержания из его заработной платы суммы недостачи в размере _____________ тенге в соответствии с подпунктом 5) пункта 2 статьи 115 Трудового кодекса Республики Казахстан.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Приложения: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1) инвентаризационная опись запасов №__ дата __________;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2) сличительная ведомость результатов инвентаризации запасов №___ дата _________;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3) объяснительная записка _______________ (ФИО) о причинах пересортицы;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5) объяснительная записка _______________ (ФИО) о порче товаров по причине ненадлежащего хранения;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6) соглашение о добровольном возмещении ущерба ____________ (ФИО) от _________.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Председатель </w:t>
      </w:r>
      <w:proofErr w:type="gramStart"/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комиссии:   </w:t>
      </w:r>
      <w:proofErr w:type="gramEnd"/>
      <w:r w:rsidRPr="00E823B2">
        <w:rPr>
          <w:rFonts w:ascii="Times New Roman" w:eastAsia="Times New Roman" w:hAnsi="Times New Roman" w:cs="Times New Roman"/>
          <w:color w:val="000000"/>
          <w:lang w:val="ru-RU"/>
        </w:rPr>
        <w:t>_________________ __________ _________________________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должность          подпись        фамилия, имя, отчество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Члены комиссии: 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_________________ __________ _________________________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должность          подпись        фамилия, имя, отчество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_________________ __________ _________________________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должность          подпись        фамилия, имя, отчество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_________________ __________ _________________________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должность          подпись        фамилия, имя, отчество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С содержанием протокола ознакомлен: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>_________________ __________ _________________________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E823B2">
        <w:rPr>
          <w:rFonts w:ascii="Times New Roman" w:eastAsia="Times New Roman" w:hAnsi="Times New Roman" w:cs="Times New Roman"/>
          <w:color w:val="000000"/>
          <w:lang w:val="ru-RU"/>
        </w:rPr>
        <w:t xml:space="preserve">          должность          подпись        фамилия, имя, отчество</w:t>
      </w:r>
      <w:r w:rsidR="00723F4B">
        <w:rPr>
          <w:rFonts w:ascii="Times New Roman" w:eastAsia="Times New Roman" w:hAnsi="Times New Roman" w:cs="Times New Roman"/>
          <w:color w:val="000000"/>
          <w:lang w:val="ru-RU"/>
        </w:rPr>
        <w:t xml:space="preserve"> МОЛ</w:t>
      </w:r>
    </w:p>
    <w:p w:rsidR="00E823B2" w:rsidRPr="00E823B2" w:rsidRDefault="00E823B2" w:rsidP="00E823B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D44AB4" w:rsidRPr="00E823B2" w:rsidRDefault="00D44AB4" w:rsidP="00E823B2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sectPr w:rsidR="00D44AB4" w:rsidRPr="00E823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1A1D"/>
    <w:rsid w:val="00054313"/>
    <w:rsid w:val="00134485"/>
    <w:rsid w:val="001906D9"/>
    <w:rsid w:val="001F3711"/>
    <w:rsid w:val="002630F1"/>
    <w:rsid w:val="002A4342"/>
    <w:rsid w:val="003238D5"/>
    <w:rsid w:val="00332F8A"/>
    <w:rsid w:val="00356FD4"/>
    <w:rsid w:val="00420D55"/>
    <w:rsid w:val="00513CE6"/>
    <w:rsid w:val="005241A8"/>
    <w:rsid w:val="00580A8D"/>
    <w:rsid w:val="005F40E2"/>
    <w:rsid w:val="006224FF"/>
    <w:rsid w:val="00673583"/>
    <w:rsid w:val="006B5C87"/>
    <w:rsid w:val="00723F4B"/>
    <w:rsid w:val="00750746"/>
    <w:rsid w:val="00797756"/>
    <w:rsid w:val="007B6697"/>
    <w:rsid w:val="007D2142"/>
    <w:rsid w:val="007E66FF"/>
    <w:rsid w:val="008446B8"/>
    <w:rsid w:val="00852965"/>
    <w:rsid w:val="00853C7C"/>
    <w:rsid w:val="00882146"/>
    <w:rsid w:val="008A7B44"/>
    <w:rsid w:val="008D61B6"/>
    <w:rsid w:val="0091593E"/>
    <w:rsid w:val="00922D17"/>
    <w:rsid w:val="009B0EC1"/>
    <w:rsid w:val="009D1B96"/>
    <w:rsid w:val="00A33262"/>
    <w:rsid w:val="00A4481B"/>
    <w:rsid w:val="00A44F81"/>
    <w:rsid w:val="00AA65FC"/>
    <w:rsid w:val="00B305D6"/>
    <w:rsid w:val="00B51EF3"/>
    <w:rsid w:val="00B54B84"/>
    <w:rsid w:val="00BE7F08"/>
    <w:rsid w:val="00C30562"/>
    <w:rsid w:val="00C75603"/>
    <w:rsid w:val="00CA27E0"/>
    <w:rsid w:val="00CA5000"/>
    <w:rsid w:val="00D44AB4"/>
    <w:rsid w:val="00D744C4"/>
    <w:rsid w:val="00DB38EB"/>
    <w:rsid w:val="00DC3BB1"/>
    <w:rsid w:val="00E15315"/>
    <w:rsid w:val="00E823B2"/>
    <w:rsid w:val="00E97853"/>
    <w:rsid w:val="00EA2F4D"/>
    <w:rsid w:val="00F15BE2"/>
    <w:rsid w:val="00F23BC9"/>
    <w:rsid w:val="00F31873"/>
    <w:rsid w:val="00F57686"/>
    <w:rsid w:val="00F65BDA"/>
    <w:rsid w:val="00F92AE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5E38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608</Words>
  <Characters>3753</Characters>
  <Application>Microsoft Office Word</Application>
  <DocSecurity>0</DocSecurity>
  <Lines>341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62</cp:revision>
  <dcterms:created xsi:type="dcterms:W3CDTF">2021-11-28T10:33:00Z</dcterms:created>
  <dcterms:modified xsi:type="dcterms:W3CDTF">2022-03-02T07:41:00Z</dcterms:modified>
</cp:coreProperties>
</file>